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6C" w:rsidRPr="0050026C" w:rsidRDefault="0050026C" w:rsidP="0050026C">
      <w:pPr>
        <w:widowControl/>
        <w:shd w:val="clear" w:color="auto" w:fill="FFFFFF"/>
        <w:wordWrap w:val="0"/>
        <w:jc w:val="center"/>
        <w:rPr>
          <w:rFonts w:ascii="microsoft yahei" w:eastAsia="宋体" w:hAnsi="microsoft yahei" w:cs="宋体"/>
          <w:color w:val="111111"/>
          <w:kern w:val="0"/>
          <w:sz w:val="18"/>
          <w:szCs w:val="18"/>
        </w:rPr>
      </w:pPr>
      <w:r w:rsidRPr="0050026C">
        <w:rPr>
          <w:rFonts w:ascii="microsoft yahei" w:eastAsia="宋体" w:hAnsi="microsoft yahei" w:cs="宋体"/>
          <w:b/>
          <w:bCs/>
          <w:color w:val="111111"/>
          <w:kern w:val="0"/>
          <w:sz w:val="23"/>
          <w:szCs w:val="23"/>
        </w:rPr>
        <w:t>CMOS LDO Linear Regulator</w:t>
      </w:r>
      <w:r w:rsidRPr="0050026C">
        <w:rPr>
          <w:rFonts w:ascii="microsoft yahei" w:eastAsia="宋体" w:hAnsi="microsoft yahei" w:cs="宋体"/>
          <w:b/>
          <w:bCs/>
          <w:color w:val="111111"/>
          <w:kern w:val="0"/>
          <w:sz w:val="23"/>
          <w:szCs w:val="23"/>
        </w:rPr>
        <w:t>（</w:t>
      </w:r>
      <w:r w:rsidRPr="0050026C">
        <w:rPr>
          <w:rFonts w:ascii="microsoft yahei" w:eastAsia="宋体" w:hAnsi="microsoft yahei" w:cs="宋体"/>
          <w:b/>
          <w:bCs/>
          <w:color w:val="111111"/>
          <w:kern w:val="0"/>
          <w:sz w:val="23"/>
          <w:szCs w:val="23"/>
        </w:rPr>
        <w:t>CMOS</w:t>
      </w:r>
      <w:r w:rsidRPr="0050026C">
        <w:rPr>
          <w:rFonts w:ascii="microsoft yahei" w:eastAsia="宋体" w:hAnsi="microsoft yahei" w:cs="宋体"/>
          <w:b/>
          <w:bCs/>
          <w:color w:val="111111"/>
          <w:kern w:val="0"/>
          <w:sz w:val="23"/>
          <w:szCs w:val="23"/>
        </w:rPr>
        <w:t>低压差线性稳压器）</w:t>
      </w:r>
    </w:p>
    <w:p w:rsidR="0050026C" w:rsidRPr="0050026C" w:rsidRDefault="0050026C" w:rsidP="0050026C">
      <w:pPr>
        <w:widowControl/>
        <w:shd w:val="clear" w:color="auto" w:fill="FFFFFF"/>
        <w:wordWrap w:val="0"/>
        <w:jc w:val="center"/>
        <w:rPr>
          <w:rFonts w:ascii="microsoft yahei" w:eastAsia="宋体" w:hAnsi="microsoft yahei" w:cs="宋体"/>
          <w:color w:val="111111"/>
          <w:kern w:val="0"/>
          <w:sz w:val="18"/>
          <w:szCs w:val="18"/>
        </w:rPr>
      </w:pPr>
      <w:r w:rsidRPr="0050026C">
        <w:rPr>
          <w:rFonts w:ascii="microsoft yahei" w:eastAsia="宋体" w:hAnsi="microsoft yahei" w:cs="宋体"/>
          <w:color w:val="111111"/>
          <w:kern w:val="0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tbl>
      <w:tblPr>
        <w:tblW w:w="10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870"/>
        <w:gridCol w:w="1110"/>
        <w:gridCol w:w="1050"/>
        <w:gridCol w:w="720"/>
        <w:gridCol w:w="735"/>
        <w:gridCol w:w="900"/>
        <w:gridCol w:w="1410"/>
        <w:gridCol w:w="1200"/>
        <w:gridCol w:w="1935"/>
      </w:tblGrid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Part Number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VIN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IOUT(Max)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VOUT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Accu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IQ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PSRR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(1KHZ)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VDROPOUT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@100mA,3.3V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Application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Package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150mV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SOT23-3/SOT89-3/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SOT23/TO92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1.8-5.0V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±1%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80uA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65dB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35mV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⑰⑱⑲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SOT89-5/SOT23-5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SOT89-3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1.2-5.0V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70dB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120mV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①②③④⑨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⑪⑫⑬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SOT23-5/SOT353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SOT89-3/DFN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110mV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(VOUT=2.8V)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SOT23-5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1.0-5.0V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±1%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105mV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SOT23-3/SOT89-3/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SOT23/TO92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1.5-5.6V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±1%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100uA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65dB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35mV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⑰⑱⑲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SOT89-5/SOT23-5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SOT89-3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~6.5V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1.2-5.0V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65uA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62dB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180mV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①②③④⑨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⑪⑫⑬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SOT23-5/SOT353/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SOT23-3/SOT89-3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ME6118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1.2-5.0V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70dB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80mV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⑭⑮⑯⑰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SOT223/TO252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ME6119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400mA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1.2-5.0V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60uA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105mV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①②③④⑨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⑪⑫⑬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SOT23-5/SOT89-3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3.0-5.0V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±2.5%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4uA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60dB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700mV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(@50mA)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③⑤⑥⑦⑧⑨⑩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⑫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TO92/SOT89-3/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150mA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3.0-5.0V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580mV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④⑤⑥⑩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TO92/SOT89-3/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250mA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3.0-5.0V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200mV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⑨⑩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⑪⑫⑭⑮⑯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TO92/SOT89-3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100mV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①②④⑤⑨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TO92/SOT89-3/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SOT23-3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~18V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1.5-5.0V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160mV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(VOUT=2.8V)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①②⑨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SOT23-5</w:t>
            </w:r>
          </w:p>
        </w:tc>
      </w:tr>
      <w:tr w:rsidR="0050026C" w:rsidRPr="0050026C" w:rsidTr="0050026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ME6203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~40V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100mA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3.0-5.0V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±2%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3uA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50dB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1100mV</w:t>
            </w:r>
          </w:p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(@50mA)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③⑤⑥⑦⑧⑨⑩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⑫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TO92/SOT89-3</w:t>
            </w:r>
          </w:p>
        </w:tc>
      </w:tr>
      <w:tr w:rsidR="0050026C" w:rsidRPr="0050026C" w:rsidTr="0050026C">
        <w:trPr>
          <w:jc w:val="center"/>
        </w:trPr>
        <w:tc>
          <w:tcPr>
            <w:tcW w:w="110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26C" w:rsidRPr="0050026C" w:rsidRDefault="0050026C" w:rsidP="0050026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Applications：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①Mobile phone②MID③Cordless phone④Radio communication equipment⑤Wireless communication equipment⑥Electronic Balance⑦Toys⑧Reference voltage⑨Battery powered equipment⑩Ammeter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⑪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Camera, Video camera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⑫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Portable games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⑬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Reference voltage sources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⑭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Post Regulator for Switching DC/DC Converter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⑮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High-efficiency linear regulators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⑯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Battery Charger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⑰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PC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⑱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Communication tools</w:t>
            </w:r>
            <w:r w:rsidRPr="0050026C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⑲</w:t>
            </w: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DVD or CD-ROM drivers</w:t>
            </w:r>
          </w:p>
          <w:p w:rsidR="0050026C" w:rsidRPr="0050026C" w:rsidRDefault="0050026C" w:rsidP="0050026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26C">
              <w:rPr>
                <w:rFonts w:ascii="宋体" w:eastAsia="宋体" w:hAnsi="宋体" w:cs="宋体"/>
                <w:kern w:val="0"/>
                <w:sz w:val="24"/>
                <w:szCs w:val="24"/>
              </w:rPr>
              <w:t>★ME6217 OTP=165°ME6207 no OTP</w:t>
            </w:r>
          </w:p>
        </w:tc>
      </w:tr>
    </w:tbl>
    <w:p w:rsidR="00717758" w:rsidRPr="0050026C" w:rsidRDefault="00717758"/>
    <w:sectPr w:rsidR="00717758" w:rsidRPr="0050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58" w:rsidRDefault="00717758" w:rsidP="0050026C">
      <w:r>
        <w:separator/>
      </w:r>
    </w:p>
  </w:endnote>
  <w:endnote w:type="continuationSeparator" w:id="1">
    <w:p w:rsidR="00717758" w:rsidRDefault="00717758" w:rsidP="0050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58" w:rsidRDefault="00717758" w:rsidP="0050026C">
      <w:r>
        <w:separator/>
      </w:r>
    </w:p>
  </w:footnote>
  <w:footnote w:type="continuationSeparator" w:id="1">
    <w:p w:rsidR="00717758" w:rsidRDefault="00717758" w:rsidP="00500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26C"/>
    <w:rsid w:val="0050026C"/>
    <w:rsid w:val="0071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2014-05-16T07:16:00Z</dcterms:created>
  <dcterms:modified xsi:type="dcterms:W3CDTF">2014-05-16T07:16:00Z</dcterms:modified>
</cp:coreProperties>
</file>