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9A" w:rsidRDefault="00F01A9A" w:rsidP="00F01A9A">
      <w:pPr>
        <w:rPr>
          <w:rFonts w:hint="eastAsia"/>
        </w:rPr>
      </w:pPr>
      <w:r>
        <w:rPr>
          <w:rFonts w:hint="eastAsia"/>
        </w:rPr>
        <w:t>混凝土磁力振动台吊运安装及使用维护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>吊运：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>台面与底架两侧面有四只Φ</w:t>
      </w:r>
      <w:r>
        <w:rPr>
          <w:rFonts w:hint="eastAsia"/>
        </w:rPr>
        <w:t>40</w:t>
      </w:r>
      <w:r>
        <w:rPr>
          <w:rFonts w:hint="eastAsia"/>
        </w:rPr>
        <w:t>孔，为起吊孔，整机运输时，采用底架两侧面四只起吊孔，作为整机运输用。在拆卸台面时，采用台面两侧面四只起吊孔，应先将起重设备装置钩套入孔内，将台面提高约</w:t>
      </w:r>
      <w:r>
        <w:rPr>
          <w:rFonts w:hint="eastAsia"/>
        </w:rPr>
        <w:t>5cm</w:t>
      </w:r>
      <w:r>
        <w:rPr>
          <w:rFonts w:hint="eastAsia"/>
        </w:rPr>
        <w:t>，使活动台面与底架下的定位销脱离后，方可吊运台面。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>安装：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>振动台在安装前应先将安装水泥基础上按“地脚螺栓位置尺寸图”位置浇埋妥四只</w:t>
      </w:r>
      <w:r>
        <w:rPr>
          <w:rFonts w:hint="eastAsia"/>
        </w:rPr>
        <w:t>M16</w:t>
      </w:r>
      <w:r>
        <w:rPr>
          <w:rFonts w:hint="eastAsia"/>
        </w:rPr>
        <w:t>地脚螺栓。水泥基础上平面必须校水平。然后填入消振橡胶垫层，在安装底架拧紧固定螺栓时要找正底架水平。在安装活动台面前，将硬性橡胶填入底架上部，台面与底架按装入座后，发现台面四角不平，可在未压紧的橡胶垫层处再垫入薄橡皮至台面四周均匀压紧为止。</w:t>
      </w:r>
    </w:p>
    <w:p w:rsidR="00F01A9A" w:rsidRDefault="00F01A9A" w:rsidP="00F01A9A">
      <w:pPr>
        <w:rPr>
          <w:rFonts w:hint="eastAsia"/>
        </w:rPr>
      </w:pPr>
      <w:r>
        <w:rPr>
          <w:rFonts w:hint="eastAsia"/>
        </w:rPr>
        <w:t>混凝土磁力振动台吊运安装及使用维护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>使用维护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、振动台安装完毕后生产试车时，须先开车</w:t>
      </w:r>
      <w:r>
        <w:rPr>
          <w:rFonts w:hint="eastAsia"/>
        </w:rPr>
        <w:t>(</w:t>
      </w:r>
      <w:r>
        <w:rPr>
          <w:rFonts w:hint="eastAsia"/>
        </w:rPr>
        <w:t>空载</w:t>
      </w:r>
      <w:r>
        <w:rPr>
          <w:rFonts w:hint="eastAsia"/>
        </w:rPr>
        <w:t>)3~5min</w:t>
      </w:r>
      <w:r>
        <w:rPr>
          <w:rFonts w:hint="eastAsia"/>
        </w:rPr>
        <w:t>，后停车拧紧全部紧固零件，反复</w:t>
      </w:r>
      <w:r>
        <w:rPr>
          <w:rFonts w:hint="eastAsia"/>
        </w:rPr>
        <w:t>2~3</w:t>
      </w:r>
      <w:r>
        <w:rPr>
          <w:rFonts w:hint="eastAsia"/>
        </w:rPr>
        <w:t>次，方可正式投入运转生产。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、振动台在生产作业中，装有混凝土试品的试模的放置必须与台面的中心线对称，使负载平衡。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、振动电机应有良好的可靠地线。</w:t>
      </w:r>
    </w:p>
    <w:p w:rsidR="000C1C70" w:rsidRDefault="000C1C70" w:rsidP="000C1C70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、振动台在生产作业过程中如发现噪声不正常，应立即停止生产，切断电源全面检查紧固零件是否松动。必要时要检查振动电机内偏心块是否松动或零件损坏。拧紧松动零件，调换损坏零件。</w:t>
      </w:r>
    </w:p>
    <w:p w:rsidR="00E477F9" w:rsidRDefault="000C1C70" w:rsidP="000C1C70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、振动台出厂时振动力已调妥。维修振动电机时，偏心快位置不允许变动。</w:t>
      </w:r>
    </w:p>
    <w:p w:rsidR="00F01A9A" w:rsidRDefault="00F01A9A" w:rsidP="00F01A9A">
      <w:pPr>
        <w:ind w:firstLineChars="100" w:firstLine="220"/>
        <w:rPr>
          <w:rFonts w:hint="eastAsia"/>
        </w:rPr>
      </w:pPr>
      <w:r>
        <w:rPr>
          <w:rFonts w:hint="eastAsia"/>
        </w:rPr>
        <w:t>混凝土磁力振动台吊运安装及使用维护</w:t>
      </w:r>
    </w:p>
    <w:p w:rsidR="00F01A9A" w:rsidRPr="00FE2FBA" w:rsidRDefault="00F01A9A" w:rsidP="000C1C70"/>
    <w:sectPr w:rsidR="00F01A9A" w:rsidRPr="00FE2FB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81" w:rsidRDefault="00D66781" w:rsidP="001806DA">
      <w:pPr>
        <w:spacing w:after="0"/>
      </w:pPr>
      <w:r>
        <w:separator/>
      </w:r>
    </w:p>
  </w:endnote>
  <w:endnote w:type="continuationSeparator" w:id="0">
    <w:p w:rsidR="00D66781" w:rsidRDefault="00D66781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81" w:rsidRDefault="00D66781" w:rsidP="001806DA">
      <w:pPr>
        <w:spacing w:after="0"/>
      </w:pPr>
      <w:r>
        <w:separator/>
      </w:r>
    </w:p>
  </w:footnote>
  <w:footnote w:type="continuationSeparator" w:id="0">
    <w:p w:rsidR="00D66781" w:rsidRDefault="00D66781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0C1C70"/>
    <w:rsid w:val="00123EC1"/>
    <w:rsid w:val="001806DA"/>
    <w:rsid w:val="001B4A8F"/>
    <w:rsid w:val="001B76EE"/>
    <w:rsid w:val="00247A7C"/>
    <w:rsid w:val="00323B43"/>
    <w:rsid w:val="003D37D8"/>
    <w:rsid w:val="003D4D2E"/>
    <w:rsid w:val="003E051D"/>
    <w:rsid w:val="00426133"/>
    <w:rsid w:val="004358AB"/>
    <w:rsid w:val="00452ED5"/>
    <w:rsid w:val="006C2D05"/>
    <w:rsid w:val="00842909"/>
    <w:rsid w:val="008B7726"/>
    <w:rsid w:val="00911993"/>
    <w:rsid w:val="0093041F"/>
    <w:rsid w:val="00A24237"/>
    <w:rsid w:val="00AC0182"/>
    <w:rsid w:val="00BC0C4B"/>
    <w:rsid w:val="00C11F47"/>
    <w:rsid w:val="00D31D50"/>
    <w:rsid w:val="00D66781"/>
    <w:rsid w:val="00D8056C"/>
    <w:rsid w:val="00E477F9"/>
    <w:rsid w:val="00F01A9A"/>
    <w:rsid w:val="00F14FC1"/>
    <w:rsid w:val="00F521DD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2015-06-07T09:59:00Z</dcterms:modified>
</cp:coreProperties>
</file>