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D1" w:rsidRDefault="00554ED1" w:rsidP="003E732E">
      <w:pPr>
        <w:autoSpaceDE w:val="0"/>
        <w:autoSpaceDN w:val="0"/>
        <w:adjustRightInd w:val="0"/>
        <w:jc w:val="left"/>
        <w:rPr>
          <w:rFonts w:ascii="Times New Roman" w:hAnsi="Times New Roman"/>
          <w:color w:val="0000FF"/>
          <w:kern w:val="0"/>
          <w:sz w:val="18"/>
          <w:szCs w:val="18"/>
        </w:rPr>
      </w:pPr>
    </w:p>
    <w:p w:rsidR="00554ED1" w:rsidRDefault="00554ED1" w:rsidP="00BB0863">
      <w:pPr>
        <w:autoSpaceDE w:val="0"/>
        <w:autoSpaceDN w:val="0"/>
        <w:adjustRightInd w:val="0"/>
        <w:jc w:val="center"/>
        <w:rPr>
          <w:rFonts w:ascii="宋体" w:cs="宋体"/>
          <w:color w:val="000000"/>
          <w:kern w:val="0"/>
          <w:sz w:val="44"/>
          <w:szCs w:val="44"/>
        </w:rPr>
      </w:pPr>
      <w:r>
        <w:rPr>
          <w:rFonts w:ascii="宋体" w:cs="宋体" w:hint="eastAsia"/>
          <w:color w:val="000000"/>
          <w:kern w:val="0"/>
          <w:sz w:val="44"/>
          <w:szCs w:val="44"/>
        </w:rPr>
        <w:t>售后服务条款</w:t>
      </w:r>
    </w:p>
    <w:p w:rsidR="00554ED1" w:rsidRDefault="00554ED1" w:rsidP="00BB0863">
      <w:pPr>
        <w:autoSpaceDE w:val="0"/>
        <w:autoSpaceDN w:val="0"/>
        <w:adjustRightInd w:val="0"/>
        <w:spacing w:line="300" w:lineRule="auto"/>
        <w:jc w:val="left"/>
        <w:rPr>
          <w:rFonts w:ascii="宋体" w:cs="宋体"/>
          <w:color w:val="000000"/>
          <w:kern w:val="0"/>
          <w:szCs w:val="21"/>
        </w:rPr>
      </w:pPr>
      <w:r w:rsidRPr="005D4FF9">
        <w:rPr>
          <w:rFonts w:ascii="宋体" w:cs="宋体" w:hint="eastAsia"/>
          <w:b/>
          <w:color w:val="000000"/>
          <w:kern w:val="0"/>
          <w:szCs w:val="21"/>
        </w:rPr>
        <w:t>尊敬的用户</w:t>
      </w:r>
      <w:r>
        <w:rPr>
          <w:rFonts w:ascii="宋体" w:cs="宋体" w:hint="eastAsia"/>
          <w:color w:val="000000"/>
          <w:kern w:val="0"/>
          <w:szCs w:val="21"/>
        </w:rPr>
        <w:t>：</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hint="eastAsia"/>
          <w:color w:val="000000"/>
          <w:kern w:val="0"/>
          <w:szCs w:val="21"/>
        </w:rPr>
        <w:t>感谢您购买并使用天拓明达产品！为了使我们的服务让您更满意，购买后请认真阅读此条款并请妥</w:t>
      </w: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善保存。</w:t>
      </w:r>
    </w:p>
    <w:p w:rsidR="00554ED1" w:rsidRDefault="00554ED1" w:rsidP="00BB0863">
      <w:pPr>
        <w:autoSpaceDE w:val="0"/>
        <w:autoSpaceDN w:val="0"/>
        <w:adjustRightInd w:val="0"/>
        <w:spacing w:line="300" w:lineRule="auto"/>
        <w:jc w:val="left"/>
        <w:rPr>
          <w:rFonts w:ascii="宋体" w:cs="宋体"/>
          <w:color w:val="000000"/>
          <w:kern w:val="0"/>
          <w:szCs w:val="21"/>
        </w:rPr>
      </w:pP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一、北京天拓明达电子科技有限公司所售产品免费保修服务条例</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1.</w:t>
      </w:r>
      <w:r>
        <w:rPr>
          <w:rFonts w:ascii="宋体" w:cs="宋体" w:hint="eastAsia"/>
          <w:color w:val="000000"/>
          <w:kern w:val="0"/>
          <w:szCs w:val="21"/>
        </w:rPr>
        <w:t>除特殊说明，所售的天拓品牌</w:t>
      </w:r>
      <w:r>
        <w:rPr>
          <w:rFonts w:ascii="宋体" w:cs="宋体"/>
          <w:color w:val="000000"/>
          <w:kern w:val="0"/>
          <w:szCs w:val="21"/>
        </w:rPr>
        <w:t>LCDKVM</w:t>
      </w:r>
      <w:r>
        <w:rPr>
          <w:rFonts w:ascii="宋体" w:cs="宋体" w:hint="eastAsia"/>
          <w:color w:val="000000"/>
          <w:kern w:val="0"/>
          <w:szCs w:val="21"/>
        </w:rPr>
        <w:t>控制平台</w:t>
      </w:r>
      <w:r>
        <w:rPr>
          <w:rFonts w:ascii="宋体" w:cs="宋体"/>
          <w:color w:val="000000"/>
          <w:kern w:val="0"/>
          <w:szCs w:val="21"/>
        </w:rPr>
        <w:t>LCD</w:t>
      </w:r>
      <w:r>
        <w:rPr>
          <w:rFonts w:ascii="宋体" w:cs="宋体" w:hint="eastAsia"/>
          <w:color w:val="000000"/>
          <w:kern w:val="0"/>
          <w:szCs w:val="21"/>
        </w:rPr>
        <w:t>屏幕保一年，其他部件保三年；其他系列产</w:t>
      </w: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品保修期为两年；保修期起始日以购买天拓明达系列产品有效凭证日期为准；</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2.</w:t>
      </w:r>
      <w:r>
        <w:rPr>
          <w:rFonts w:ascii="宋体" w:cs="宋体" w:hint="eastAsia"/>
          <w:color w:val="000000"/>
          <w:kern w:val="0"/>
          <w:szCs w:val="21"/>
        </w:rPr>
        <w:t>对产品的保修原则上采用修理方式（对产品有特殊规定情况除外）；</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3.</w:t>
      </w:r>
      <w:r>
        <w:rPr>
          <w:rFonts w:ascii="宋体" w:cs="宋体" w:hint="eastAsia"/>
          <w:color w:val="000000"/>
          <w:kern w:val="0"/>
          <w:szCs w:val="21"/>
        </w:rPr>
        <w:t>产品修理后，其保修期仍按原产品的保修期计算；</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4.</w:t>
      </w:r>
      <w:r>
        <w:rPr>
          <w:rFonts w:ascii="宋体" w:cs="宋体" w:hint="eastAsia"/>
          <w:color w:val="000000"/>
          <w:kern w:val="0"/>
          <w:szCs w:val="21"/>
        </w:rPr>
        <w:t>我公司提供常年技术支持和服务；</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5.</w:t>
      </w:r>
      <w:r>
        <w:rPr>
          <w:rFonts w:ascii="宋体" w:cs="宋体" w:hint="eastAsia"/>
          <w:color w:val="000000"/>
          <w:kern w:val="0"/>
          <w:szCs w:val="21"/>
        </w:rPr>
        <w:t>产品在保修期内出现故障</w:t>
      </w:r>
      <w:r>
        <w:rPr>
          <w:rFonts w:ascii="宋体" w:cs="宋体"/>
          <w:color w:val="000000"/>
          <w:kern w:val="0"/>
          <w:szCs w:val="21"/>
        </w:rPr>
        <w:t>(</w:t>
      </w:r>
      <w:r>
        <w:rPr>
          <w:rFonts w:ascii="宋体" w:cs="宋体" w:hint="eastAsia"/>
          <w:color w:val="000000"/>
          <w:kern w:val="0"/>
          <w:szCs w:val="21"/>
        </w:rPr>
        <w:t>人为和不可抗力损坏除外</w:t>
      </w:r>
      <w:r>
        <w:rPr>
          <w:rFonts w:ascii="宋体" w:cs="宋体"/>
          <w:color w:val="000000"/>
          <w:kern w:val="0"/>
          <w:szCs w:val="21"/>
        </w:rPr>
        <w:t>)</w:t>
      </w:r>
      <w:r>
        <w:rPr>
          <w:rFonts w:ascii="宋体" w:cs="宋体" w:hint="eastAsia"/>
          <w:color w:val="000000"/>
          <w:kern w:val="0"/>
          <w:szCs w:val="21"/>
        </w:rPr>
        <w:t>，我公司保证在</w:t>
      </w:r>
      <w:r>
        <w:rPr>
          <w:rFonts w:ascii="宋体" w:cs="宋体"/>
          <w:color w:val="000000"/>
          <w:kern w:val="0"/>
          <w:szCs w:val="21"/>
        </w:rPr>
        <w:t>12</w:t>
      </w:r>
      <w:r>
        <w:rPr>
          <w:rFonts w:ascii="宋体" w:cs="宋体" w:hint="eastAsia"/>
          <w:color w:val="000000"/>
          <w:kern w:val="0"/>
          <w:szCs w:val="21"/>
        </w:rPr>
        <w:t>小时内作出反应；</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6.</w:t>
      </w:r>
      <w:r>
        <w:rPr>
          <w:rFonts w:ascii="宋体" w:cs="宋体" w:hint="eastAsia"/>
          <w:color w:val="000000"/>
          <w:kern w:val="0"/>
          <w:szCs w:val="21"/>
        </w:rPr>
        <w:t>产品保修方式为用户送修，对外地客户需要邮寄的返修产品，保修期内维修机器寄到我方的运费</w:t>
      </w: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由我公司承担，返回运费由对方承担或者双方协商处理。</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7.</w:t>
      </w:r>
      <w:r>
        <w:rPr>
          <w:rFonts w:ascii="宋体" w:cs="宋体" w:hint="eastAsia"/>
          <w:color w:val="000000"/>
          <w:kern w:val="0"/>
          <w:szCs w:val="21"/>
        </w:rPr>
        <w:t>在客户方发现故障，请及时与销售人员联系，经我公司销售和技术工程师确认，我方以最快的速</w:t>
      </w: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度提供维修或提供同型号备用机（故障严重时），备用机在故障机修好后归还。对于外地用户，返回的保</w:t>
      </w: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修产品时，需注明故障原因。</w:t>
      </w:r>
    </w:p>
    <w:p w:rsidR="00554ED1" w:rsidRDefault="00554ED1" w:rsidP="00BB0863">
      <w:pPr>
        <w:autoSpaceDE w:val="0"/>
        <w:autoSpaceDN w:val="0"/>
        <w:adjustRightInd w:val="0"/>
        <w:spacing w:line="300" w:lineRule="auto"/>
        <w:jc w:val="left"/>
        <w:rPr>
          <w:rFonts w:ascii="宋体" w:cs="宋体"/>
          <w:color w:val="000000"/>
          <w:kern w:val="0"/>
          <w:szCs w:val="21"/>
        </w:rPr>
      </w:pP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二、属于下列情况的机器（包括部件）故障或损坏，均不在保修之列，请您选择有偿维修服务</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 xml:space="preserve">1. </w:t>
      </w:r>
      <w:r>
        <w:rPr>
          <w:rFonts w:ascii="宋体" w:cs="宋体" w:hint="eastAsia"/>
          <w:color w:val="000000"/>
          <w:kern w:val="0"/>
          <w:szCs w:val="21"/>
        </w:rPr>
        <w:t>无法提供天拓品牌产品保修凭证及购机发票；</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 xml:space="preserve">2. </w:t>
      </w:r>
      <w:r>
        <w:rPr>
          <w:rFonts w:ascii="宋体" w:cs="宋体" w:hint="eastAsia"/>
          <w:color w:val="000000"/>
          <w:kern w:val="0"/>
          <w:szCs w:val="21"/>
        </w:rPr>
        <w:t>天拓品牌产品保修凭证及购机发票不全、有涂改痕迹的；</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 xml:space="preserve">3. </w:t>
      </w:r>
      <w:r>
        <w:rPr>
          <w:rFonts w:ascii="宋体" w:cs="宋体" w:hint="eastAsia"/>
          <w:color w:val="000000"/>
          <w:kern w:val="0"/>
          <w:szCs w:val="21"/>
        </w:rPr>
        <w:t>产品原序列号标签有涂改、替换现象；</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 xml:space="preserve">4. </w:t>
      </w:r>
      <w:r>
        <w:rPr>
          <w:rFonts w:ascii="宋体" w:cs="宋体" w:hint="eastAsia"/>
          <w:color w:val="000000"/>
          <w:kern w:val="0"/>
          <w:szCs w:val="21"/>
        </w:rPr>
        <w:t>天拓品牌产品已经超过保修期；</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 xml:space="preserve">5. </w:t>
      </w:r>
      <w:r>
        <w:rPr>
          <w:rFonts w:ascii="宋体" w:cs="宋体" w:hint="eastAsia"/>
          <w:color w:val="000000"/>
          <w:kern w:val="0"/>
          <w:szCs w:val="21"/>
        </w:rPr>
        <w:t>未经天拓明达电子科技有限公司认可的工程师或其他相关人员书面允许，擅自修理、拆卸、更换、</w:t>
      </w: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添加元器件或配件；</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 xml:space="preserve">6. </w:t>
      </w:r>
      <w:r>
        <w:rPr>
          <w:rFonts w:ascii="宋体" w:cs="宋体" w:hint="eastAsia"/>
          <w:color w:val="000000"/>
          <w:kern w:val="0"/>
          <w:szCs w:val="21"/>
        </w:rPr>
        <w:t>因意外因素或人为原因引起的故障包括：操作失误、划伤、搬运、移动、磕碰、输入不合适的</w:t>
      </w: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电压、设备内进入异物（水或其他物品）等原因造成的机器故障或损坏。</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 xml:space="preserve">7. </w:t>
      </w:r>
      <w:r>
        <w:rPr>
          <w:rFonts w:ascii="宋体" w:cs="宋体" w:hint="eastAsia"/>
          <w:color w:val="000000"/>
          <w:kern w:val="0"/>
          <w:szCs w:val="21"/>
        </w:rPr>
        <w:t>因自然灾害等不可抗力（如地震、火灾）等原因造成的故障或损坏。</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三、使用人员培训</w:t>
      </w:r>
    </w:p>
    <w:p w:rsidR="00554ED1" w:rsidRDefault="00554ED1" w:rsidP="006F7BA6">
      <w:pPr>
        <w:autoSpaceDE w:val="0"/>
        <w:autoSpaceDN w:val="0"/>
        <w:adjustRightInd w:val="0"/>
        <w:spacing w:line="300" w:lineRule="auto"/>
        <w:ind w:firstLineChars="200" w:firstLine="31680"/>
        <w:jc w:val="left"/>
        <w:rPr>
          <w:rFonts w:ascii="宋体" w:cs="宋体"/>
          <w:color w:val="000000"/>
          <w:kern w:val="0"/>
          <w:szCs w:val="21"/>
        </w:rPr>
      </w:pPr>
      <w:r>
        <w:rPr>
          <w:rFonts w:ascii="宋体" w:cs="宋体"/>
          <w:color w:val="000000"/>
          <w:kern w:val="0"/>
          <w:szCs w:val="21"/>
        </w:rPr>
        <w:t xml:space="preserve">1. </w:t>
      </w:r>
      <w:r>
        <w:rPr>
          <w:rFonts w:ascii="宋体" w:cs="宋体" w:hint="eastAsia"/>
          <w:color w:val="000000"/>
          <w:kern w:val="0"/>
          <w:szCs w:val="21"/>
        </w:rPr>
        <w:t>合同一经签定，对于北京市内的用户，本公司免费负责送货到达客户指定地点，负责产品的安</w:t>
      </w:r>
    </w:p>
    <w:p w:rsidR="00554ED1" w:rsidRDefault="00554ED1" w:rsidP="00BB0863">
      <w:pPr>
        <w:autoSpaceDE w:val="0"/>
        <w:autoSpaceDN w:val="0"/>
        <w:adjustRightInd w:val="0"/>
        <w:spacing w:line="300" w:lineRule="auto"/>
        <w:jc w:val="left"/>
        <w:rPr>
          <w:rFonts w:ascii="宋体" w:cs="宋体"/>
          <w:color w:val="000000"/>
          <w:kern w:val="0"/>
          <w:szCs w:val="21"/>
        </w:rPr>
      </w:pPr>
      <w:r>
        <w:rPr>
          <w:rFonts w:ascii="宋体" w:cs="宋体" w:hint="eastAsia"/>
          <w:color w:val="000000"/>
          <w:kern w:val="0"/>
          <w:szCs w:val="21"/>
        </w:rPr>
        <w:t>装、调试，并免费提供操作人员全面系统的专业培训，保证使用者能规范、熟练地操作。</w:t>
      </w:r>
    </w:p>
    <w:p w:rsidR="00554ED1" w:rsidRDefault="00554ED1" w:rsidP="00C070AD">
      <w:pPr>
        <w:spacing w:line="300" w:lineRule="auto"/>
        <w:ind w:firstLineChars="200" w:firstLine="31680"/>
      </w:pPr>
      <w:r>
        <w:rPr>
          <w:rFonts w:ascii="宋体" w:cs="宋体"/>
          <w:color w:val="000000"/>
          <w:kern w:val="0"/>
          <w:szCs w:val="21"/>
        </w:rPr>
        <w:t xml:space="preserve">2. </w:t>
      </w:r>
      <w:r>
        <w:rPr>
          <w:rFonts w:ascii="宋体" w:cs="宋体" w:hint="eastAsia"/>
          <w:color w:val="000000"/>
          <w:kern w:val="0"/>
          <w:szCs w:val="21"/>
        </w:rPr>
        <w:t>在使用中，如用户对设备不熟练或方法不得当，我公司将随时对使用者进行培训。</w:t>
      </w:r>
    </w:p>
    <w:sectPr w:rsidR="00554ED1" w:rsidSect="00D8719F">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D1" w:rsidRDefault="00554ED1" w:rsidP="003E732E">
      <w:r>
        <w:separator/>
      </w:r>
    </w:p>
  </w:endnote>
  <w:endnote w:type="continuationSeparator" w:id="1">
    <w:p w:rsidR="00554ED1" w:rsidRDefault="00554ED1" w:rsidP="003E73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D1" w:rsidRDefault="00554E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D1" w:rsidRDefault="00554ED1" w:rsidP="00D8719F">
    <w:pPr>
      <w:autoSpaceDE w:val="0"/>
      <w:autoSpaceDN w:val="0"/>
      <w:adjustRightInd w:val="0"/>
      <w:jc w:val="center"/>
      <w:rPr>
        <w:rFonts w:ascii="宋体" w:cs="宋体"/>
        <w:color w:val="000000"/>
        <w:kern w:val="0"/>
        <w:sz w:val="18"/>
        <w:szCs w:val="18"/>
      </w:rPr>
    </w:pPr>
    <w:r>
      <w:rPr>
        <w:rFonts w:ascii="宋体" w:cs="宋体" w:hint="eastAsia"/>
        <w:color w:val="000000"/>
        <w:kern w:val="0"/>
        <w:sz w:val="18"/>
        <w:szCs w:val="18"/>
      </w:rPr>
      <w:t>专业</w:t>
    </w:r>
    <w:r>
      <w:rPr>
        <w:rFonts w:ascii="Times New Roman" w:hAnsi="Times New Roman"/>
        <w:color w:val="000000"/>
        <w:kern w:val="0"/>
        <w:sz w:val="18"/>
        <w:szCs w:val="18"/>
      </w:rPr>
      <w:t xml:space="preserve">KVM </w:t>
    </w:r>
    <w:r>
      <w:rPr>
        <w:rFonts w:ascii="宋体" w:cs="宋体" w:hint="eastAsia"/>
        <w:color w:val="000000"/>
        <w:kern w:val="0"/>
        <w:sz w:val="18"/>
        <w:szCs w:val="18"/>
      </w:rPr>
      <w:t>控制平台、工控类、机器视觉、矩阵产品制造厂商</w:t>
    </w:r>
  </w:p>
  <w:p w:rsidR="00554ED1" w:rsidRDefault="00554ED1" w:rsidP="00D8719F">
    <w:pPr>
      <w:autoSpaceDE w:val="0"/>
      <w:autoSpaceDN w:val="0"/>
      <w:adjustRightInd w:val="0"/>
      <w:jc w:val="center"/>
      <w:rPr>
        <w:rFonts w:ascii="Times New Roman" w:hAnsi="Times New Roman"/>
        <w:color w:val="000000"/>
        <w:kern w:val="0"/>
        <w:sz w:val="18"/>
        <w:szCs w:val="18"/>
      </w:rPr>
    </w:pPr>
    <w:r>
      <w:rPr>
        <w:rFonts w:ascii="宋体" w:cs="宋体" w:hint="eastAsia"/>
        <w:color w:val="000000"/>
        <w:kern w:val="0"/>
        <w:sz w:val="18"/>
        <w:szCs w:val="18"/>
      </w:rPr>
      <w:t>北京市丰台区海鹰路</w:t>
    </w:r>
    <w:r>
      <w:rPr>
        <w:rFonts w:ascii="宋体" w:cs="宋体"/>
        <w:color w:val="000000"/>
        <w:kern w:val="0"/>
        <w:sz w:val="18"/>
        <w:szCs w:val="18"/>
      </w:rPr>
      <w:t>1</w:t>
    </w:r>
    <w:r>
      <w:rPr>
        <w:rFonts w:ascii="宋体" w:cs="宋体" w:hint="eastAsia"/>
        <w:color w:val="000000"/>
        <w:kern w:val="0"/>
        <w:sz w:val="18"/>
        <w:szCs w:val="18"/>
      </w:rPr>
      <w:t>号院</w:t>
    </w:r>
    <w:r>
      <w:rPr>
        <w:rFonts w:ascii="宋体" w:cs="宋体"/>
        <w:color w:val="000000"/>
        <w:kern w:val="0"/>
        <w:sz w:val="18"/>
        <w:szCs w:val="18"/>
      </w:rPr>
      <w:t>2</w:t>
    </w:r>
    <w:r>
      <w:rPr>
        <w:rFonts w:ascii="宋体" w:cs="宋体" w:hint="eastAsia"/>
        <w:color w:val="000000"/>
        <w:kern w:val="0"/>
        <w:sz w:val="18"/>
        <w:szCs w:val="18"/>
      </w:rPr>
      <w:t>号楼（海鹰产业大楼）</w:t>
    </w:r>
    <w:r>
      <w:rPr>
        <w:rFonts w:ascii="宋体" w:cs="宋体"/>
        <w:color w:val="000000"/>
        <w:kern w:val="0"/>
        <w:sz w:val="18"/>
        <w:szCs w:val="18"/>
      </w:rPr>
      <w:t>5</w:t>
    </w:r>
    <w:r>
      <w:rPr>
        <w:rFonts w:ascii="宋体" w:cs="宋体" w:hint="eastAsia"/>
        <w:color w:val="000000"/>
        <w:kern w:val="0"/>
        <w:sz w:val="18"/>
        <w:szCs w:val="18"/>
      </w:rPr>
      <w:t>层</w:t>
    </w:r>
    <w:r>
      <w:rPr>
        <w:rFonts w:ascii="Times New Roman" w:hAnsi="Times New Roman"/>
        <w:color w:val="000000"/>
        <w:kern w:val="0"/>
        <w:sz w:val="18"/>
        <w:szCs w:val="18"/>
      </w:rPr>
      <w:t xml:space="preserve"> </w:t>
    </w:r>
    <w:r>
      <w:rPr>
        <w:rFonts w:ascii="宋体" w:cs="宋体" w:hint="eastAsia"/>
        <w:color w:val="000000"/>
        <w:kern w:val="0"/>
        <w:sz w:val="18"/>
        <w:szCs w:val="18"/>
      </w:rPr>
      <w:t>室</w:t>
    </w:r>
    <w:r>
      <w:rPr>
        <w:rFonts w:ascii="Times New Roman" w:hAnsi="Times New Roman"/>
        <w:color w:val="000000"/>
        <w:kern w:val="0"/>
        <w:sz w:val="18"/>
        <w:szCs w:val="18"/>
      </w:rPr>
      <w:t>100071</w:t>
    </w:r>
  </w:p>
  <w:p w:rsidR="00554ED1" w:rsidRPr="00D8719F" w:rsidRDefault="00554ED1" w:rsidP="00D8719F">
    <w:pPr>
      <w:autoSpaceDE w:val="0"/>
      <w:autoSpaceDN w:val="0"/>
      <w:adjustRightInd w:val="0"/>
      <w:jc w:val="center"/>
      <w:rPr>
        <w:rFonts w:ascii="Times New Roman" w:hAnsi="Times New Roman"/>
        <w:color w:val="000000"/>
        <w:kern w:val="0"/>
        <w:sz w:val="18"/>
        <w:szCs w:val="18"/>
      </w:rPr>
    </w:pPr>
    <w:r>
      <w:rPr>
        <w:rFonts w:ascii="Times New Roman" w:hAnsi="Times New Roman"/>
        <w:color w:val="000000"/>
        <w:kern w:val="0"/>
        <w:sz w:val="18"/>
        <w:szCs w:val="18"/>
      </w:rPr>
      <w:t>TEL</w:t>
    </w:r>
    <w:r>
      <w:rPr>
        <w:rFonts w:ascii="宋体" w:cs="宋体" w:hint="eastAsia"/>
        <w:color w:val="000000"/>
        <w:kern w:val="0"/>
        <w:sz w:val="18"/>
        <w:szCs w:val="18"/>
      </w:rPr>
      <w:t>：</w:t>
    </w:r>
    <w:r>
      <w:rPr>
        <w:rFonts w:ascii="Times New Roman" w:hAnsi="Times New Roman"/>
        <w:color w:val="000000"/>
        <w:kern w:val="0"/>
        <w:sz w:val="18"/>
        <w:szCs w:val="18"/>
      </w:rPr>
      <w:t>13146717845  FAX</w:t>
    </w:r>
    <w:r>
      <w:rPr>
        <w:rFonts w:ascii="宋体" w:cs="宋体" w:hint="eastAsia"/>
        <w:color w:val="000000"/>
        <w:kern w:val="0"/>
        <w:sz w:val="18"/>
        <w:szCs w:val="18"/>
      </w:rPr>
      <w:t>：</w:t>
    </w:r>
    <w:r>
      <w:rPr>
        <w:rFonts w:ascii="Times New Roman" w:hAnsi="Times New Roman"/>
        <w:color w:val="000000"/>
        <w:kern w:val="0"/>
        <w:sz w:val="18"/>
        <w:szCs w:val="18"/>
      </w:rPr>
      <w:t>010-63868002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D1" w:rsidRDefault="00554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D1" w:rsidRDefault="00554ED1" w:rsidP="003E732E">
      <w:r>
        <w:separator/>
      </w:r>
    </w:p>
  </w:footnote>
  <w:footnote w:type="continuationSeparator" w:id="1">
    <w:p w:rsidR="00554ED1" w:rsidRDefault="00554ED1" w:rsidP="003E7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D1" w:rsidRDefault="00554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D1" w:rsidRDefault="00554ED1" w:rsidP="00C070AD">
    <w:pPr>
      <w:pStyle w:val="Header"/>
      <w:tabs>
        <w:tab w:val="clear" w:pos="4153"/>
        <w:tab w:val="clear" w:pos="8306"/>
        <w:tab w:val="center" w:pos="5386"/>
        <w:tab w:val="right" w:pos="10772"/>
      </w:tabs>
      <w:ind w:firstLineChars="800" w:firstLine="3168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alt="logo 03" style="position:absolute;left:0;text-align:left;margin-left:-17.85pt;margin-top:-12.55pt;width:87.75pt;height:33pt;z-index:251660288;visibility:visible">
          <v:imagedata r:id="rId1" o:title="" croptop="20086f" cropbottom="15322f" cropleft="8366f" cropright="8366f" chromakey="#9d9d9d"/>
        </v:shape>
      </w:pict>
    </w:r>
    <w:r>
      <w:rPr>
        <w:rFonts w:hint="eastAsia"/>
      </w:rPr>
      <w:t>天拓明达电子科技有限公司</w:t>
    </w:r>
    <w:r>
      <w:tab/>
      <w:t xml:space="preserve"> </w:t>
    </w:r>
    <w:r>
      <w:rPr>
        <w:rFonts w:ascii="Times New Roman" w:hAnsi="Times New Roman"/>
        <w:color w:val="0000FF"/>
        <w:kern w:val="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D1" w:rsidRDefault="00554E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32E"/>
    <w:rsid w:val="000D7957"/>
    <w:rsid w:val="001571FC"/>
    <w:rsid w:val="001943DE"/>
    <w:rsid w:val="00214F13"/>
    <w:rsid w:val="003E732E"/>
    <w:rsid w:val="004306A5"/>
    <w:rsid w:val="00536605"/>
    <w:rsid w:val="00554ED1"/>
    <w:rsid w:val="005D4FF9"/>
    <w:rsid w:val="006F7BA6"/>
    <w:rsid w:val="009810CC"/>
    <w:rsid w:val="00A55394"/>
    <w:rsid w:val="00AC353B"/>
    <w:rsid w:val="00BA46FA"/>
    <w:rsid w:val="00BB0863"/>
    <w:rsid w:val="00C070AD"/>
    <w:rsid w:val="00C4220F"/>
    <w:rsid w:val="00D07B46"/>
    <w:rsid w:val="00D8719F"/>
    <w:rsid w:val="00EB08DA"/>
    <w:rsid w:val="00FE43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3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732E"/>
    <w:rPr>
      <w:rFonts w:cs="Times New Roman"/>
      <w:sz w:val="18"/>
      <w:szCs w:val="18"/>
    </w:rPr>
  </w:style>
  <w:style w:type="paragraph" w:styleId="Footer">
    <w:name w:val="footer"/>
    <w:basedOn w:val="Normal"/>
    <w:link w:val="FooterChar"/>
    <w:uiPriority w:val="99"/>
    <w:semiHidden/>
    <w:rsid w:val="003E73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E732E"/>
    <w:rPr>
      <w:rFonts w:cs="Times New Roman"/>
      <w:sz w:val="18"/>
      <w:szCs w:val="18"/>
    </w:rPr>
  </w:style>
  <w:style w:type="paragraph" w:styleId="BalloonText">
    <w:name w:val="Balloon Text"/>
    <w:basedOn w:val="Normal"/>
    <w:link w:val="BalloonTextChar"/>
    <w:uiPriority w:val="99"/>
    <w:semiHidden/>
    <w:rsid w:val="00D8719F"/>
    <w:rPr>
      <w:sz w:val="18"/>
      <w:szCs w:val="18"/>
    </w:rPr>
  </w:style>
  <w:style w:type="character" w:customStyle="1" w:styleId="BalloonTextChar">
    <w:name w:val="Balloon Text Char"/>
    <w:basedOn w:val="DefaultParagraphFont"/>
    <w:link w:val="BalloonText"/>
    <w:uiPriority w:val="99"/>
    <w:semiHidden/>
    <w:locked/>
    <w:rsid w:val="00D8719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136</Words>
  <Characters>777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china</cp:lastModifiedBy>
  <cp:revision>11</cp:revision>
  <dcterms:created xsi:type="dcterms:W3CDTF">2011-03-21T08:34:00Z</dcterms:created>
  <dcterms:modified xsi:type="dcterms:W3CDTF">2013-02-27T02:42:00Z</dcterms:modified>
</cp:coreProperties>
</file>